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1ECC8211" w:rsidR="00542D94" w:rsidRPr="00BB0152" w:rsidRDefault="00542D94" w:rsidP="00542D9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ĐÁP ÁN </w:t>
      </w:r>
      <w:r w:rsidR="001914C3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ĐỊA 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1</w:t>
      </w:r>
      <w:r w:rsidR="001914C3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B64ED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C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K1 202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–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</w:p>
    <w:p w14:paraId="787F2BB9" w14:textId="77777777" w:rsidR="00542D94" w:rsidRPr="00BB0152" w:rsidRDefault="002514BF" w:rsidP="00B021EC">
      <w:pPr>
        <w:spacing w:after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B0152">
        <w:rPr>
          <w:rFonts w:ascii="Times New Roman" w:hAnsi="Times New Roman" w:cs="Times New Roman"/>
          <w:b/>
          <w:spacing w:val="-6"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BB0152" w14:paraId="04CBD23E" w14:textId="77777777" w:rsidTr="00BB64ED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</w:tr>
      <w:tr w:rsidR="00BB64ED" w:rsidRPr="00BB0152" w14:paraId="6B8706E0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3C2A" w14:textId="6627823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CE1C" w14:textId="4990400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BA26" w14:textId="565CB82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62391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2A66" w14:textId="19E94D0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51CA" w14:textId="34288B6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77D7" w14:textId="256F401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5B8F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3885" w14:textId="45DB0D7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094D" w14:textId="57EAD23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B7A5" w14:textId="4B1DD78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72BA0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E89" w14:textId="4DF1592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0FE2" w14:textId="5F439C4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4384" w14:textId="3228691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</w:tr>
      <w:tr w:rsidR="00BB64ED" w:rsidRPr="00BB0152" w14:paraId="5D8CA033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BD1B" w14:textId="7FFC5A2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86DA" w14:textId="57AB172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556D" w14:textId="34D6971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A16B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DF7F" w14:textId="4AE3B21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E3C7" w14:textId="0677811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1E8F" w14:textId="4422F5E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48E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0150" w14:textId="2E54BBA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3EC4" w14:textId="0E9DF30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C3D7" w14:textId="5B508F7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D264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2484" w14:textId="127B38E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BCB" w14:textId="39A4B56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8B4B" w14:textId="7730001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</w:tr>
      <w:tr w:rsidR="00BB64ED" w:rsidRPr="00BB0152" w14:paraId="2F39809D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AA34" w14:textId="0C0D302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7964" w14:textId="5F082E8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A566" w14:textId="59FD013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F4379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57E3" w14:textId="4AC0DBF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A50F" w14:textId="603C344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2B8E" w14:textId="1CE4061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CD136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CA61" w14:textId="6ECCDD6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A2D6" w14:textId="296062D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BD09" w14:textId="0039C3F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2058B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8853" w14:textId="4D7FDE4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C866" w14:textId="3990A38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A847" w14:textId="55E0ED0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</w:tr>
      <w:tr w:rsidR="00BB64ED" w:rsidRPr="00BB0152" w14:paraId="49B1A1FE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D230" w14:textId="7FEAEF6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5C65" w14:textId="364A3E4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6A2F" w14:textId="1AAC3BD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383C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2140" w14:textId="33FD062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6AB7" w14:textId="326C172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DFDA" w14:textId="6E82EF1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5AD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40EE" w14:textId="7566CA1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94DF" w14:textId="3338610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0182" w14:textId="2DFAAB2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DB18B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E8C1" w14:textId="122EAA8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03FD" w14:textId="034A27B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CC83" w14:textId="4E3956B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</w:tr>
      <w:tr w:rsidR="00BB64ED" w:rsidRPr="00BB0152" w14:paraId="1BA9914D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7666" w14:textId="7EB2471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FAD3" w14:textId="6754687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4D57" w14:textId="14BA08F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D088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C7A6" w14:textId="63F8963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07C4" w14:textId="67BFBB4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C996" w14:textId="64280B9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8621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346B" w14:textId="2756E99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D6D2" w14:textId="78D9BD7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585" w14:textId="067711D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38A5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5C11" w14:textId="66A0F1F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A295" w14:textId="1B51F27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26FE" w14:textId="5EF1662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</w:tr>
      <w:tr w:rsidR="00BB64ED" w:rsidRPr="00BB0152" w14:paraId="29F1E4FB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0532" w14:textId="44DC186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148" w14:textId="7633D9D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3322" w14:textId="5C65083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3803B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5252" w14:textId="3E610A5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C311" w14:textId="4A9FCBD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549E" w14:textId="55AA589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0B8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7450" w14:textId="097970C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054" w14:textId="71976CE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5C9B" w14:textId="181D5F6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263F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341B" w14:textId="15CA70E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B1D3" w14:textId="43AC6CF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A01A" w14:textId="1575FB7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</w:tr>
      <w:tr w:rsidR="00BB64ED" w:rsidRPr="00BB0152" w14:paraId="26FF9170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3B5D" w14:textId="52EE438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31E2" w14:textId="0221EDC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6F71" w14:textId="505392A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1E858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247B" w14:textId="4945520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321E" w14:textId="3D46DB4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5B8E" w14:textId="39DB419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301F9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72F4" w14:textId="179A51E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D366" w14:textId="7F41DAB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9644" w14:textId="4A7B9E9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A0F7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2414" w14:textId="6B240E5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1951" w14:textId="62A4133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EA41" w14:textId="32F4393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</w:tr>
      <w:tr w:rsidR="00BB64ED" w:rsidRPr="00BB0152" w14:paraId="47FFEF34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36A7" w14:textId="105C8D1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6AA6" w14:textId="39D24EE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552B" w14:textId="0F07BF7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43DEB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3E68" w14:textId="18727F7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F40C" w14:textId="2549E7E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4926" w14:textId="2330DE2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41A02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AB74" w14:textId="7D881A3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23C2" w14:textId="6B2730B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A02C" w14:textId="6364A08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8888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AD5C" w14:textId="2DEC012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881A" w14:textId="31BAA4C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394" w14:textId="7BDF8D6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</w:tr>
      <w:tr w:rsidR="00BB64ED" w:rsidRPr="00BB0152" w14:paraId="43FF15C7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80F2" w14:textId="278FD2A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A2B3" w14:textId="57BE223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7E40" w14:textId="4469014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3331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C5C1" w14:textId="4E04B19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469D" w14:textId="008BBFF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FC82" w14:textId="02505E9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CA4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422A" w14:textId="09620C5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1177" w14:textId="5EFD66F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AB4A" w14:textId="114EE3A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62467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5A42" w14:textId="70C2BA1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83D2" w14:textId="58B5453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412" w14:textId="0D469B2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</w:tr>
      <w:tr w:rsidR="00BB64ED" w:rsidRPr="00BB0152" w14:paraId="1DC09B26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58D3" w14:textId="436DEDA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4EDA" w14:textId="243FC7C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BD83" w14:textId="2B397BC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2CE5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3305" w14:textId="68913D3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1AF5" w14:textId="4C45640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2888" w14:textId="46B0311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6C917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F79" w14:textId="0BE8CDC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9FD0" w14:textId="03FE762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B3A6" w14:textId="3C97A32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9ACE9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5D07" w14:textId="6ADAC8E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D572" w14:textId="367F1D1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52A7" w14:textId="344A6CD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</w:tr>
      <w:tr w:rsidR="00BB64ED" w:rsidRPr="00BB0152" w14:paraId="5771D44E" w14:textId="77777777" w:rsidTr="00BB64ED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C96A" w14:textId="3739CB0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9B5B" w14:textId="229BD05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E692" w14:textId="3D26F7F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D65A6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FD3" w14:textId="4D52483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986C" w14:textId="62D3FBE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27C0" w14:textId="00D50F7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EB34A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DCBF" w14:textId="3E61972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7470" w14:textId="776B6E9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B97D" w14:textId="3B749B8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D137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1EE6" w14:textId="3598480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1107" w14:textId="67AEFDC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3193" w14:textId="45661E3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</w:tr>
      <w:tr w:rsidR="00BB64ED" w:rsidRPr="00BB0152" w14:paraId="144258C3" w14:textId="77777777" w:rsidTr="00BB64ED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9093" w14:textId="518B6CE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1E1" w14:textId="0B32A59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A3B5" w14:textId="191F727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310B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481E" w14:textId="1884564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78F" w14:textId="2EB7FEE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CFCA" w14:textId="7BFA9D5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2F29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E2E7" w14:textId="6E081A0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9BCC" w14:textId="2B99BC4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BFD2" w14:textId="6E68C14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6A58B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9F8F" w14:textId="6FD0A5E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1787" w14:textId="5BA803D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6324" w14:textId="6FB7F2B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</w:tr>
      <w:tr w:rsidR="00BB64ED" w:rsidRPr="00BB0152" w14:paraId="6A99D127" w14:textId="77777777" w:rsidTr="00BB64ED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EDE8" w14:textId="79827DB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B88B" w14:textId="07E3C7D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8F79" w14:textId="60650BD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1324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FB10" w14:textId="1696946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4404" w14:textId="56CBAC1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37ED" w14:textId="46D175A5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5D34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997E" w14:textId="1517273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2528" w14:textId="53B0FE8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33B8" w14:textId="4565C23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8D88E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C110" w14:textId="72D7037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6366" w14:textId="4C0ED57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F8B4" w14:textId="2BEF9B13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</w:tr>
      <w:tr w:rsidR="00BB64ED" w:rsidRPr="00BB0152" w14:paraId="2798466B" w14:textId="77777777" w:rsidTr="00BB64ED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B51D" w14:textId="4BB6804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DB3F" w14:textId="0F112DC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530" w14:textId="70BC71A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D5275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1B30" w14:textId="31389CA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B42" w14:textId="101FA60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D02" w14:textId="48FC4AE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1AE3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430C" w14:textId="49C8075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C8E6" w14:textId="7EE2B400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F979" w14:textId="2444382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2493C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5811" w14:textId="5C95168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52C6" w14:textId="31B2E16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6486" w14:textId="3400EC6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</w:tr>
      <w:tr w:rsidR="00BB64ED" w:rsidRPr="00BB0152" w14:paraId="0EF3546F" w14:textId="77777777" w:rsidTr="00BB64ED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3344" w14:textId="6C8550A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7A9C" w14:textId="75EA7B4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BABE" w14:textId="4EF53FB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1DF78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CD46" w14:textId="1A348BD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9F44" w14:textId="33B03BE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CD51" w14:textId="559C56A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7F8D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5058" w14:textId="789C09D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6DC" w14:textId="5ADEF199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43D1" w14:textId="08E60AA8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5DC0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6AC3" w14:textId="602DDAD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96C7" w14:textId="5D065AD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2544" w14:textId="33B1DDDC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</w:tr>
      <w:tr w:rsidR="00BB64ED" w:rsidRPr="00BB0152" w14:paraId="67FF187D" w14:textId="77777777" w:rsidTr="00BB64ED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D8AE" w14:textId="0F8814D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4C96" w14:textId="29C1334A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EF9E" w14:textId="7831CD1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26FBE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A2DD" w14:textId="1FC44EAD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E622" w14:textId="48DA0ECF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64C5" w14:textId="2038A01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898CF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FC5E" w14:textId="3838E142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5A58" w14:textId="51DB5146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C4A6" w14:textId="0858DE4B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F69C" w14:textId="77777777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A480" w14:textId="4DBF3684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96A5" w14:textId="4C643201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111B" w14:textId="21D276FE" w:rsidR="00BB64ED" w:rsidRPr="00BB0152" w:rsidRDefault="00BB64ED" w:rsidP="00BB01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</w:t>
            </w:r>
          </w:p>
        </w:tc>
      </w:tr>
    </w:tbl>
    <w:p w14:paraId="405B71E4" w14:textId="77777777" w:rsidR="00542D94" w:rsidRPr="00BB0152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F2D02AF" w14:textId="77777777" w:rsidR="00F47928" w:rsidRPr="00BB0152" w:rsidRDefault="00F9335F" w:rsidP="00BB64ED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B0152">
        <w:rPr>
          <w:rFonts w:ascii="Times New Roman" w:hAnsi="Times New Roman" w:cs="Times New Roman"/>
          <w:b/>
          <w:spacing w:val="-6"/>
          <w:sz w:val="24"/>
          <w:szCs w:val="24"/>
        </w:rPr>
        <w:t>ĐÁP ÁN  TỰ LUẬN</w:t>
      </w:r>
    </w:p>
    <w:p w14:paraId="64D4F100" w14:textId="77777777" w:rsidR="001914C3" w:rsidRPr="00BB0152" w:rsidRDefault="001914C3" w:rsidP="00BB64E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B015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Câu 1: </w:t>
      </w:r>
      <w:r w:rsidRPr="00BB0152">
        <w:rPr>
          <w:rFonts w:ascii="Times New Roman" w:hAnsi="Times New Roman" w:cs="Times New Roman"/>
          <w:bCs/>
          <w:i/>
          <w:spacing w:val="-6"/>
          <w:sz w:val="24"/>
          <w:szCs w:val="24"/>
        </w:rPr>
        <w:t>(2 điểm)</w:t>
      </w:r>
    </w:p>
    <w:p w14:paraId="04DEE131" w14:textId="77777777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Khí áp là sức nén của không khí lên bề mặt Trái Đất. ( 0,25)</w:t>
      </w:r>
    </w:p>
    <w:p w14:paraId="7571BA56" w14:textId="77777777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Sự hình thành các đai khí áp</w:t>
      </w:r>
    </w:p>
    <w:p w14:paraId="27067585" w14:textId="77777777" w:rsidR="00BB64ED" w:rsidRPr="00BB0152" w:rsidRDefault="00BB64ED" w:rsidP="00BB64ED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Trên bề mặt Trái Đất chia thành 7 đai khí áp. (0,25)</w:t>
      </w:r>
    </w:p>
    <w:p w14:paraId="3DD747F5" w14:textId="77777777" w:rsidR="00BB64ED" w:rsidRPr="00BB0152" w:rsidRDefault="00BB64ED" w:rsidP="00BB64ED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- Các đai áp thấp và áp cao phân bố xen kẽ, đối xứng nhau qua đai áp thấp xích đạo. </w:t>
      </w:r>
    </w:p>
    <w:p w14:paraId="06F05747" w14:textId="77777777" w:rsidR="00BB64ED" w:rsidRPr="00BB0152" w:rsidRDefault="00BB64ED" w:rsidP="00BB64ED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Nguyên nhân hình thành các đai khí áp:</w:t>
      </w:r>
    </w:p>
    <w:p w14:paraId="4D50E707" w14:textId="77777777" w:rsidR="00BB64ED" w:rsidRPr="00BB0152" w:rsidRDefault="00BB64ED" w:rsidP="00BB64ED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  </w:t>
      </w:r>
      <w:r w:rsidRPr="00BB015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+ Do nhiệt lực:</w:t>
      </w: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khu vực xích đạo có nhiệt độ cao hình thành đai áp thấp, vùng cực có nhiệt độ thấp hình thành đai áp cao. (0,5)</w:t>
      </w:r>
    </w:p>
    <w:p w14:paraId="33BBE623" w14:textId="77777777" w:rsidR="00BB64ED" w:rsidRPr="00BB0152" w:rsidRDefault="00BB64ED" w:rsidP="00BB64ED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  </w:t>
      </w:r>
      <w:r w:rsidRPr="00BB015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+ Do động lực:</w:t>
      </w: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hình thành do các dòng di chuyển thăng và giáng của không khí. Ví dụ: đai áp thấp ôn đới, đai áp cao cận chí tuyến. (0,5)</w:t>
      </w:r>
    </w:p>
    <w:p w14:paraId="4A78AA73" w14:textId="77777777" w:rsidR="00BB64ED" w:rsidRPr="00BB0152" w:rsidRDefault="00BB64ED" w:rsidP="00BB64E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Do sự phân bố xen kẽ giữa lục địa và đại dương nên các đai khí áp không liên tục/  mà bị chia cắt thành từng khu khí áp riêng biệt. (0,5)</w:t>
      </w:r>
    </w:p>
    <w:p w14:paraId="09AD430F" w14:textId="2646751D" w:rsidR="00BB64ED" w:rsidRPr="00BB0152" w:rsidRDefault="001914C3" w:rsidP="00BB64E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Câu 2. </w:t>
      </w:r>
    </w:p>
    <w:p w14:paraId="5D39858E" w14:textId="5D492BBF" w:rsidR="00BB64ED" w:rsidRPr="00BB0152" w:rsidRDefault="00BB64ED" w:rsidP="00BB64ED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B0152">
        <w:rPr>
          <w:rFonts w:ascii="Times New Roman" w:hAnsi="Times New Roman"/>
          <w:i/>
          <w:iCs/>
          <w:spacing w:val="-6"/>
          <w:sz w:val="24"/>
          <w:szCs w:val="24"/>
        </w:rPr>
        <w:t>a. Khái niệm Hồ</w:t>
      </w:r>
      <w:r w:rsidRPr="00BB0152">
        <w:rPr>
          <w:rFonts w:ascii="Times New Roman" w:hAnsi="Times New Roman"/>
          <w:i/>
          <w:iCs/>
          <w:spacing w:val="-6"/>
          <w:sz w:val="24"/>
          <w:szCs w:val="24"/>
        </w:rPr>
        <w:t xml:space="preserve">: </w:t>
      </w:r>
      <w:r w:rsidRPr="00BB0152">
        <w:rPr>
          <w:rFonts w:ascii="Times New Roman" w:hAnsi="Times New Roman"/>
          <w:spacing w:val="-6"/>
          <w:sz w:val="24"/>
          <w:szCs w:val="24"/>
        </w:rPr>
        <w:t xml:space="preserve">Hồ là những </w:t>
      </w:r>
      <w:r w:rsidRPr="00BB0152">
        <w:rPr>
          <w:rFonts w:ascii="Times New Roman" w:hAnsi="Times New Roman"/>
          <w:spacing w:val="-6"/>
          <w:sz w:val="24"/>
          <w:szCs w:val="24"/>
          <w:u w:val="single"/>
        </w:rPr>
        <w:t>vùng trũng chứa nước</w:t>
      </w:r>
      <w:r w:rsidRPr="00BB0152">
        <w:rPr>
          <w:rFonts w:ascii="Times New Roman" w:hAnsi="Times New Roman"/>
          <w:spacing w:val="-6"/>
          <w:sz w:val="24"/>
          <w:szCs w:val="24"/>
        </w:rPr>
        <w:t xml:space="preserve"> trong lục địa/  không thông trực tiếp với biển. (0,5)</w:t>
      </w:r>
    </w:p>
    <w:p w14:paraId="02C5896F" w14:textId="77777777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 w:rsidRPr="00BB0152">
        <w:rPr>
          <w:rFonts w:ascii="Times New Roman" w:hAnsi="Times New Roman"/>
          <w:i/>
          <w:iCs/>
          <w:spacing w:val="-6"/>
          <w:sz w:val="24"/>
          <w:szCs w:val="24"/>
        </w:rPr>
        <w:t>b. Các cách phân loại hồ</w:t>
      </w:r>
    </w:p>
    <w:p w14:paraId="6F360990" w14:textId="77777777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 w:rsidRPr="00BB0152">
        <w:rPr>
          <w:rFonts w:ascii="Times New Roman" w:hAnsi="Times New Roman"/>
          <w:i/>
          <w:iCs/>
          <w:spacing w:val="-6"/>
          <w:sz w:val="24"/>
          <w:szCs w:val="24"/>
        </w:rPr>
        <w:t xml:space="preserve">- Hồ tự nhiên: </w:t>
      </w:r>
    </w:p>
    <w:p w14:paraId="0719D9E5" w14:textId="77777777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B0152">
        <w:rPr>
          <w:rFonts w:ascii="Times New Roman" w:hAnsi="Times New Roman"/>
          <w:spacing w:val="-6"/>
          <w:sz w:val="24"/>
          <w:szCs w:val="24"/>
        </w:rPr>
        <w:t xml:space="preserve">   + Hồ có nguồn gốc </w:t>
      </w:r>
      <w:r w:rsidRPr="00BB0152">
        <w:rPr>
          <w:rFonts w:ascii="Times New Roman" w:hAnsi="Times New Roman"/>
          <w:spacing w:val="-6"/>
          <w:sz w:val="24"/>
          <w:szCs w:val="24"/>
          <w:u w:val="single"/>
        </w:rPr>
        <w:t>nội sinh</w:t>
      </w:r>
      <w:r w:rsidRPr="00BB0152">
        <w:rPr>
          <w:rFonts w:ascii="Times New Roman" w:hAnsi="Times New Roman"/>
          <w:spacing w:val="-6"/>
          <w:sz w:val="24"/>
          <w:szCs w:val="24"/>
        </w:rPr>
        <w:t>: hình thành do đứt gãy (hồ Bai-can, Victoria,…); hồ núi lửa (Biển Hồ ở Pleiku – Việt Nam,…) (0,5)</w:t>
      </w:r>
    </w:p>
    <w:p w14:paraId="05C8E50F" w14:textId="3A1A1510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 w:rsidRPr="00BB0152">
        <w:rPr>
          <w:rFonts w:ascii="Times New Roman" w:hAnsi="Times New Roman"/>
          <w:spacing w:val="-6"/>
          <w:sz w:val="24"/>
          <w:szCs w:val="24"/>
        </w:rPr>
        <w:t xml:space="preserve">   + Hồ có nguồn gốc </w:t>
      </w:r>
      <w:r w:rsidRPr="00BB0152">
        <w:rPr>
          <w:rFonts w:ascii="Times New Roman" w:hAnsi="Times New Roman"/>
          <w:spacing w:val="-6"/>
          <w:sz w:val="24"/>
          <w:szCs w:val="24"/>
          <w:u w:val="single"/>
        </w:rPr>
        <w:t>ngoại sinh</w:t>
      </w:r>
      <w:r w:rsidRPr="00BB0152">
        <w:rPr>
          <w:rFonts w:ascii="Times New Roman" w:hAnsi="Times New Roman"/>
          <w:spacing w:val="-6"/>
          <w:sz w:val="24"/>
          <w:szCs w:val="24"/>
        </w:rPr>
        <w:t>:hồ do băng hà (Ngũ Hồ,</w:t>
      </w:r>
      <w:r w:rsidR="00BB0152" w:rsidRPr="00BB0152">
        <w:rPr>
          <w:rFonts w:ascii="Times New Roman" w:hAnsi="Times New Roman"/>
          <w:spacing w:val="-6"/>
          <w:sz w:val="24"/>
          <w:szCs w:val="24"/>
        </w:rPr>
        <w:t>…</w:t>
      </w:r>
      <w:r w:rsidRPr="00BB0152">
        <w:rPr>
          <w:rFonts w:ascii="Times New Roman" w:hAnsi="Times New Roman"/>
          <w:spacing w:val="-6"/>
          <w:sz w:val="24"/>
          <w:szCs w:val="24"/>
        </w:rPr>
        <w:t>), hồ bồi tụ do sông(hồ Hoàn Kiếm–Việt Nam,…)</w:t>
      </w:r>
      <w:r w:rsidRPr="00BB0152">
        <w:rPr>
          <w:rFonts w:ascii="Times New Roman" w:hAnsi="Times New Roman"/>
          <w:i/>
          <w:iCs/>
          <w:spacing w:val="-6"/>
          <w:sz w:val="24"/>
          <w:szCs w:val="24"/>
        </w:rPr>
        <w:t>(0,5)</w:t>
      </w:r>
    </w:p>
    <w:p w14:paraId="07083324" w14:textId="77777777" w:rsidR="00BB64ED" w:rsidRPr="00BB0152" w:rsidRDefault="00BB64ED" w:rsidP="00BB64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B0152">
        <w:rPr>
          <w:rFonts w:ascii="Times New Roman" w:hAnsi="Times New Roman"/>
          <w:i/>
          <w:iCs/>
          <w:spacing w:val="-6"/>
          <w:sz w:val="24"/>
          <w:szCs w:val="24"/>
        </w:rPr>
        <w:t>- Hồ nhân tạo:</w:t>
      </w:r>
      <w:r w:rsidRPr="00BB0152">
        <w:rPr>
          <w:rFonts w:ascii="Times New Roman" w:hAnsi="Times New Roman"/>
          <w:spacing w:val="-6"/>
          <w:sz w:val="24"/>
          <w:szCs w:val="24"/>
        </w:rPr>
        <w:t xml:space="preserve"> được xây dựng để </w:t>
      </w:r>
      <w:r w:rsidRPr="00BB0152">
        <w:rPr>
          <w:rFonts w:ascii="Times New Roman" w:hAnsi="Times New Roman"/>
          <w:spacing w:val="-6"/>
          <w:sz w:val="24"/>
          <w:szCs w:val="24"/>
          <w:u w:val="single"/>
        </w:rPr>
        <w:t>sản xuất thủy điện, cung cấp nước</w:t>
      </w:r>
      <w:r w:rsidRPr="00BB0152">
        <w:rPr>
          <w:rFonts w:ascii="Times New Roman" w:hAnsi="Times New Roman"/>
          <w:spacing w:val="-6"/>
          <w:sz w:val="24"/>
          <w:szCs w:val="24"/>
        </w:rPr>
        <w:t xml:space="preserve"> (hồ Dầu Tiếng,…) (0,5)</w:t>
      </w:r>
    </w:p>
    <w:p w14:paraId="56DF487A" w14:textId="77777777" w:rsidR="001914C3" w:rsidRPr="00BB0152" w:rsidRDefault="001914C3" w:rsidP="00BB64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BB015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Câu 3: </w:t>
      </w:r>
      <w:r w:rsidRPr="00BB0152">
        <w:rPr>
          <w:rFonts w:ascii="Times New Roman" w:hAnsi="Times New Roman" w:cs="Times New Roman"/>
          <w:bCs/>
          <w:i/>
          <w:spacing w:val="-6"/>
          <w:sz w:val="24"/>
          <w:szCs w:val="24"/>
        </w:rPr>
        <w:t>(2 điểm)</w:t>
      </w:r>
    </w:p>
    <w:p w14:paraId="339665F7" w14:textId="77777777" w:rsidR="00BB64ED" w:rsidRPr="00BB0152" w:rsidRDefault="00BB64ED" w:rsidP="00BB64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Xử lý số liệu: (0,5)</w:t>
      </w:r>
    </w:p>
    <w:tbl>
      <w:tblPr>
        <w:tblStyle w:val="TableGrid"/>
        <w:tblW w:w="0" w:type="auto"/>
        <w:tblInd w:w="1627" w:type="dxa"/>
        <w:tblLook w:val="04A0" w:firstRow="1" w:lastRow="0" w:firstColumn="1" w:lastColumn="0" w:noHBand="0" w:noVBand="1"/>
      </w:tblPr>
      <w:tblGrid>
        <w:gridCol w:w="2450"/>
        <w:gridCol w:w="1098"/>
        <w:gridCol w:w="1099"/>
        <w:gridCol w:w="1099"/>
        <w:gridCol w:w="1099"/>
      </w:tblGrid>
      <w:tr w:rsidR="00BB64ED" w:rsidRPr="00BB0152" w14:paraId="4EF7A50E" w14:textId="77777777" w:rsidTr="00BB0152">
        <w:tc>
          <w:tcPr>
            <w:tcW w:w="2450" w:type="dxa"/>
          </w:tcPr>
          <w:p w14:paraId="2BD27AA4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Năm</w:t>
            </w:r>
          </w:p>
        </w:tc>
        <w:tc>
          <w:tcPr>
            <w:tcW w:w="1098" w:type="dxa"/>
          </w:tcPr>
          <w:p w14:paraId="44B7AB1D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2000</w:t>
            </w:r>
          </w:p>
        </w:tc>
        <w:tc>
          <w:tcPr>
            <w:tcW w:w="1099" w:type="dxa"/>
          </w:tcPr>
          <w:p w14:paraId="552C4097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2005</w:t>
            </w:r>
          </w:p>
        </w:tc>
        <w:tc>
          <w:tcPr>
            <w:tcW w:w="1099" w:type="dxa"/>
          </w:tcPr>
          <w:p w14:paraId="1DB6BE85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14:paraId="06B7A9BE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2015</w:t>
            </w:r>
          </w:p>
        </w:tc>
      </w:tr>
      <w:tr w:rsidR="00BB64ED" w:rsidRPr="00BB0152" w14:paraId="1BE02610" w14:textId="77777777" w:rsidTr="00BB0152">
        <w:tc>
          <w:tcPr>
            <w:tcW w:w="2450" w:type="dxa"/>
          </w:tcPr>
          <w:p w14:paraId="0D83EB6C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Tốc độ tăng trưởng (%)</w:t>
            </w:r>
          </w:p>
        </w:tc>
        <w:tc>
          <w:tcPr>
            <w:tcW w:w="1098" w:type="dxa"/>
          </w:tcPr>
          <w:p w14:paraId="18EB3FD7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14:paraId="13FCD806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134,8</w:t>
            </w:r>
          </w:p>
        </w:tc>
        <w:tc>
          <w:tcPr>
            <w:tcW w:w="1099" w:type="dxa"/>
          </w:tcPr>
          <w:p w14:paraId="65F82B81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225,2</w:t>
            </w:r>
          </w:p>
        </w:tc>
        <w:tc>
          <w:tcPr>
            <w:tcW w:w="1099" w:type="dxa"/>
          </w:tcPr>
          <w:p w14:paraId="7CA9DF15" w14:textId="77777777" w:rsidR="00BB64ED" w:rsidRPr="00BB0152" w:rsidRDefault="00BB64ED" w:rsidP="00BB64ED">
            <w:pPr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B015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275,7</w:t>
            </w:r>
          </w:p>
        </w:tc>
      </w:tr>
    </w:tbl>
    <w:p w14:paraId="0120E9FD" w14:textId="77777777" w:rsidR="00BB64ED" w:rsidRPr="00BB0152" w:rsidRDefault="00BB64ED" w:rsidP="00BB64E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 xml:space="preserve">- Vẽ BĐ đường ( 1,0): </w:t>
      </w:r>
    </w:p>
    <w:p w14:paraId="66BD4EE6" w14:textId="77777777" w:rsidR="00BB64ED" w:rsidRPr="00BB0152" w:rsidRDefault="00BB64ED" w:rsidP="00BB64E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thiếu hoặc sai 1 yếu tố ( tên, số liệu, đơn vị, khoảng cách): trừ 0,25/ yếu tố; </w:t>
      </w:r>
    </w:p>
    <w:p w14:paraId="0788AC0B" w14:textId="77777777" w:rsidR="00BB64ED" w:rsidRPr="00BB0152" w:rsidRDefault="00BB64ED" w:rsidP="00BB64E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sai tỉ lệ chuẩn: phần vẽ chỉ còn 0,5; </w:t>
      </w:r>
    </w:p>
    <w:p w14:paraId="213CE2D0" w14:textId="77777777" w:rsidR="00BB64ED" w:rsidRPr="00BB0152" w:rsidRDefault="00BB64ED" w:rsidP="00BB64E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vẽ BĐ khác : không chấm điểm</w:t>
      </w:r>
    </w:p>
    <w:p w14:paraId="37D5FD9C" w14:textId="77777777" w:rsidR="00BB64ED" w:rsidRPr="00BB0152" w:rsidRDefault="00BB64ED" w:rsidP="00BB64E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- Nhận xét: (0,5)</w:t>
      </w:r>
    </w:p>
    <w:p w14:paraId="276F1E6B" w14:textId="77777777" w:rsidR="00BB64ED" w:rsidRPr="00BB0152" w:rsidRDefault="00BB64ED" w:rsidP="00BB64ED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Nhìn chung, Tốc độ tăng trưởng ngành nông nghiệp của Thế Giới giai đoạn 2000 -2015 tăng liên tục ( hoặc tăng dần) ( tăng 175,7 %) (0,25)</w:t>
      </w:r>
    </w:p>
    <w:p w14:paraId="6CEEB30E" w14:textId="77777777" w:rsidR="00BB64ED" w:rsidRPr="00BB0152" w:rsidRDefault="00BB64ED" w:rsidP="00BB64ED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>- Trong đó: giai đoạn 2005-2010 tăng nhiều nhất ( tăng 90,4 % ) (0,25)</w:t>
      </w:r>
    </w:p>
    <w:p w14:paraId="77CAF771" w14:textId="77777777" w:rsidR="00BB64ED" w:rsidRPr="00BB0152" w:rsidRDefault="00BB64ED" w:rsidP="00BB64ED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BB015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Lưu ý: không dẫn chứng số liệu hoặc dẫn chứng sai: trừ 0,25 </w:t>
      </w:r>
    </w:p>
    <w:p w14:paraId="6192EEF5" w14:textId="77777777" w:rsidR="00B021EC" w:rsidRPr="00BB0152" w:rsidRDefault="00B021EC" w:rsidP="00BB64ED">
      <w:pPr>
        <w:spacing w:after="0" w:line="240" w:lineRule="auto"/>
        <w:ind w:left="720" w:hanging="720"/>
        <w:rPr>
          <w:rFonts w:ascii="Times New Roman" w:hAnsi="Times New Roman" w:cs="Times New Roman"/>
          <w:spacing w:val="-6"/>
          <w:sz w:val="24"/>
          <w:szCs w:val="24"/>
          <w:lang w:val="en-SG"/>
        </w:rPr>
      </w:pPr>
    </w:p>
    <w:sectPr w:rsidR="00B021EC" w:rsidRPr="00BB0152" w:rsidSect="00BB0152">
      <w:pgSz w:w="11906" w:h="16838" w:code="9"/>
      <w:pgMar w:top="567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BCF"/>
    <w:multiLevelType w:val="hybridMultilevel"/>
    <w:tmpl w:val="E7C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EEE"/>
    <w:multiLevelType w:val="hybridMultilevel"/>
    <w:tmpl w:val="C2B8914A"/>
    <w:lvl w:ilvl="0" w:tplc="8A963F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6"/>
  </w:num>
  <w:num w:numId="2" w16cid:durableId="420299484">
    <w:abstractNumId w:val="7"/>
  </w:num>
  <w:num w:numId="3" w16cid:durableId="2116048387">
    <w:abstractNumId w:val="3"/>
  </w:num>
  <w:num w:numId="4" w16cid:durableId="668754073">
    <w:abstractNumId w:val="1"/>
  </w:num>
  <w:num w:numId="5" w16cid:durableId="369182413">
    <w:abstractNumId w:val="5"/>
  </w:num>
  <w:num w:numId="6" w16cid:durableId="2015255351">
    <w:abstractNumId w:val="2"/>
  </w:num>
  <w:num w:numId="7" w16cid:durableId="1639264265">
    <w:abstractNumId w:val="8"/>
  </w:num>
  <w:num w:numId="8" w16cid:durableId="1936938284">
    <w:abstractNumId w:val="4"/>
  </w:num>
  <w:num w:numId="9" w16cid:durableId="1586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42D94"/>
    <w:rsid w:val="0059257A"/>
    <w:rsid w:val="005F3DBC"/>
    <w:rsid w:val="006C6677"/>
    <w:rsid w:val="006E6835"/>
    <w:rsid w:val="00B021EC"/>
    <w:rsid w:val="00BB0152"/>
    <w:rsid w:val="00BB64E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6</cp:revision>
  <cp:lastPrinted>2023-12-13T06:03:00Z</cp:lastPrinted>
  <dcterms:created xsi:type="dcterms:W3CDTF">2023-10-26T02:17:00Z</dcterms:created>
  <dcterms:modified xsi:type="dcterms:W3CDTF">2023-12-13T06:03:00Z</dcterms:modified>
</cp:coreProperties>
</file>